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E6" w:rsidRDefault="00C21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FFFF"/>
          <w:spacing w:val="13"/>
          <w:sz w:val="63"/>
          <w:szCs w:val="63"/>
          <w:shd w:val="clear" w:color="auto" w:fill="3FC1E1"/>
        </w:rPr>
        <w:t>Welcome to CATCH.org</w:t>
      </w:r>
      <w:bookmarkStart w:id="0" w:name="_GoBack"/>
      <w:bookmarkEnd w:id="0"/>
    </w:p>
    <w:p w:rsidR="00C214E6" w:rsidRDefault="00C214E6">
      <w:pPr>
        <w:rPr>
          <w:rFonts w:ascii="Times New Roman" w:hAnsi="Times New Roman" w:cs="Times New Roman"/>
          <w:b/>
          <w:sz w:val="28"/>
          <w:szCs w:val="28"/>
        </w:rPr>
      </w:pPr>
    </w:p>
    <w:p w:rsidR="00122457" w:rsidRPr="00C214E6" w:rsidRDefault="00C214E6">
      <w:pPr>
        <w:rPr>
          <w:rFonts w:ascii="Times New Roman" w:hAnsi="Times New Roman" w:cs="Times New Roman"/>
          <w:b/>
          <w:sz w:val="28"/>
          <w:szCs w:val="28"/>
        </w:rPr>
      </w:pPr>
      <w:r w:rsidRPr="00C214E6">
        <w:rPr>
          <w:rFonts w:ascii="Times New Roman" w:hAnsi="Times New Roman" w:cs="Times New Roman"/>
          <w:b/>
          <w:sz w:val="28"/>
          <w:szCs w:val="28"/>
        </w:rPr>
        <w:t>Lesson 1- Consequences of E Cigarettes</w:t>
      </w:r>
    </w:p>
    <w:p w:rsidR="00C214E6" w:rsidRPr="00C214E6" w:rsidRDefault="00C214E6" w:rsidP="00C214E6">
      <w:pPr>
        <w:shd w:val="clear" w:color="auto" w:fill="FEFEFE"/>
        <w:spacing w:before="180" w:after="375" w:line="240" w:lineRule="auto"/>
        <w:outlineLvl w:val="4"/>
        <w:rPr>
          <w:rFonts w:ascii="Times New Roman" w:eastAsia="Times New Roman" w:hAnsi="Times New Roman" w:cs="Times New Roman"/>
          <w:color w:val="D81921"/>
          <w:sz w:val="34"/>
          <w:szCs w:val="34"/>
        </w:rPr>
      </w:pPr>
      <w:r w:rsidRPr="00C214E6">
        <w:rPr>
          <w:rFonts w:ascii="Times New Roman" w:eastAsia="Times New Roman" w:hAnsi="Times New Roman" w:cs="Times New Roman"/>
          <w:color w:val="D81921"/>
          <w:sz w:val="34"/>
          <w:szCs w:val="34"/>
        </w:rPr>
        <w:t>Students will:</w:t>
      </w:r>
    </w:p>
    <w:p w:rsidR="00C214E6" w:rsidRPr="00C214E6" w:rsidRDefault="00C214E6" w:rsidP="00C214E6">
      <w:pPr>
        <w:numPr>
          <w:ilvl w:val="0"/>
          <w:numId w:val="1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Describe the health hazards associated with E-cigarette use.</w:t>
      </w:r>
    </w:p>
    <w:p w:rsidR="00C214E6" w:rsidRDefault="00C214E6" w:rsidP="00C214E6">
      <w:pPr>
        <w:numPr>
          <w:ilvl w:val="0"/>
          <w:numId w:val="1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Identify negative consequences of E-cigarette use.</w:t>
      </w: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2- Making Our Own Choices</w:t>
      </w:r>
    </w:p>
    <w:p w:rsidR="00C214E6" w:rsidRPr="00C214E6" w:rsidRDefault="00C214E6" w:rsidP="00C214E6">
      <w:pPr>
        <w:shd w:val="clear" w:color="auto" w:fill="FEFEFE"/>
        <w:spacing w:before="180" w:after="375" w:line="240" w:lineRule="auto"/>
        <w:outlineLvl w:val="4"/>
        <w:rPr>
          <w:rFonts w:ascii="Times New Roman" w:eastAsia="Times New Roman" w:hAnsi="Times New Roman" w:cs="Times New Roman"/>
          <w:color w:val="D81921"/>
          <w:sz w:val="34"/>
          <w:szCs w:val="34"/>
        </w:rPr>
      </w:pPr>
      <w:r w:rsidRPr="00C214E6">
        <w:rPr>
          <w:rFonts w:ascii="Times New Roman" w:eastAsia="Times New Roman" w:hAnsi="Times New Roman" w:cs="Times New Roman"/>
          <w:color w:val="D81921"/>
          <w:sz w:val="34"/>
          <w:szCs w:val="34"/>
        </w:rPr>
        <w:t>Students will:</w:t>
      </w:r>
    </w:p>
    <w:p w:rsidR="00C214E6" w:rsidRP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Identify the percentage of E-cigarette users in high school and middle school and describe nonsmokers as the majority.</w:t>
      </w:r>
    </w:p>
    <w:p w:rsidR="00C214E6" w:rsidRP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Discover the amount of money the tobacco and E-cigarette industry spends on advertising its products.</w:t>
      </w:r>
    </w:p>
    <w:p w:rsidR="00C214E6" w:rsidRP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Recognize the covert methods that the tobacco and E-cigarette industry uses to attract new E-cigarette users.</w:t>
      </w:r>
    </w:p>
    <w:p w:rsidR="00C214E6" w:rsidRP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Analyze some of the propaganda techniques tobacco and E-cigarette companies use to sell their brand of E-cigarette.</w:t>
      </w:r>
    </w:p>
    <w:p w:rsidR="00C214E6" w:rsidRP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Identify reasons why teens may begin using E-cigarettes.</w:t>
      </w:r>
    </w:p>
    <w:p w:rsidR="00C214E6" w:rsidRDefault="00C214E6" w:rsidP="00C214E6">
      <w:pPr>
        <w:numPr>
          <w:ilvl w:val="0"/>
          <w:numId w:val="2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Identify positive alternatives to using E-cigarettes.</w:t>
      </w: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Lesson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Don’t Let Them Lie and Win!</w:t>
      </w:r>
    </w:p>
    <w:p w:rsidR="00C214E6" w:rsidRPr="00C214E6" w:rsidRDefault="00C214E6" w:rsidP="00C214E6">
      <w:pPr>
        <w:shd w:val="clear" w:color="auto" w:fill="FEFEFE"/>
        <w:spacing w:before="180" w:after="375" w:line="240" w:lineRule="auto"/>
        <w:outlineLvl w:val="4"/>
        <w:rPr>
          <w:rFonts w:ascii="Times New Roman" w:eastAsia="Times New Roman" w:hAnsi="Times New Roman" w:cs="Times New Roman"/>
          <w:color w:val="D81921"/>
          <w:sz w:val="34"/>
          <w:szCs w:val="34"/>
        </w:rPr>
      </w:pPr>
      <w:r w:rsidRPr="00C214E6">
        <w:rPr>
          <w:rFonts w:ascii="Times New Roman" w:eastAsia="Times New Roman" w:hAnsi="Times New Roman" w:cs="Times New Roman"/>
          <w:color w:val="D81921"/>
          <w:sz w:val="34"/>
          <w:szCs w:val="34"/>
        </w:rPr>
        <w:t>Students will:</w:t>
      </w:r>
    </w:p>
    <w:p w:rsidR="00C214E6" w:rsidRPr="00C214E6" w:rsidRDefault="00C214E6" w:rsidP="00C214E6">
      <w:pPr>
        <w:numPr>
          <w:ilvl w:val="0"/>
          <w:numId w:val="3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Analyze how nicotine addiction would affect their personal identity or goals.</w:t>
      </w:r>
    </w:p>
    <w:p w:rsidR="00C214E6" w:rsidRPr="00C214E6" w:rsidRDefault="00C214E6" w:rsidP="00C214E6">
      <w:pPr>
        <w:numPr>
          <w:ilvl w:val="0"/>
          <w:numId w:val="3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Develop a social media post that addresses misconceptions and promotes the benefits of being E-cigarette-free.</w:t>
      </w:r>
    </w:p>
    <w:p w:rsidR="00C214E6" w:rsidRP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Lesson 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Your Life, Your Choice!</w:t>
      </w:r>
    </w:p>
    <w:p w:rsidR="00C214E6" w:rsidRPr="00C214E6" w:rsidRDefault="00C214E6" w:rsidP="00C214E6">
      <w:pPr>
        <w:shd w:val="clear" w:color="auto" w:fill="FEFEFE"/>
        <w:spacing w:before="180" w:after="375" w:line="240" w:lineRule="auto"/>
        <w:outlineLvl w:val="4"/>
        <w:rPr>
          <w:rFonts w:ascii="Times New Roman" w:eastAsia="Times New Roman" w:hAnsi="Times New Roman" w:cs="Times New Roman"/>
          <w:color w:val="D81921"/>
          <w:sz w:val="34"/>
          <w:szCs w:val="34"/>
        </w:rPr>
      </w:pPr>
      <w:r w:rsidRPr="00C214E6">
        <w:rPr>
          <w:rFonts w:ascii="Times New Roman" w:eastAsia="Times New Roman" w:hAnsi="Times New Roman" w:cs="Times New Roman"/>
          <w:color w:val="D81921"/>
          <w:sz w:val="34"/>
          <w:szCs w:val="34"/>
        </w:rPr>
        <w:t>Students will:</w:t>
      </w:r>
    </w:p>
    <w:p w:rsidR="00C214E6" w:rsidRPr="00C214E6" w:rsidRDefault="00C214E6" w:rsidP="00C214E6">
      <w:pPr>
        <w:numPr>
          <w:ilvl w:val="0"/>
          <w:numId w:val="4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Analyze the safety of flavoring chemicals and their role in E-cigarette marketing.</w:t>
      </w:r>
    </w:p>
    <w:p w:rsidR="00C214E6" w:rsidRPr="00C214E6" w:rsidRDefault="00C214E6" w:rsidP="00C214E6">
      <w:pPr>
        <w:numPr>
          <w:ilvl w:val="0"/>
          <w:numId w:val="4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Recognize situations and places that may be high risk for </w:t>
      </w:r>
      <w:proofErr w:type="gramStart"/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being offered</w:t>
      </w:r>
      <w:proofErr w:type="gramEnd"/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 an E-cigarette.</w:t>
      </w:r>
    </w:p>
    <w:p w:rsidR="00C214E6" w:rsidRPr="00C214E6" w:rsidRDefault="00C214E6" w:rsidP="00C214E6">
      <w:pPr>
        <w:numPr>
          <w:ilvl w:val="0"/>
          <w:numId w:val="4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Develop, practice and demonstrate refusal skills and smart exit strategies.</w:t>
      </w:r>
    </w:p>
    <w:p w:rsidR="00C214E6" w:rsidRPr="00C214E6" w:rsidRDefault="00C214E6" w:rsidP="00C214E6">
      <w:pPr>
        <w:numPr>
          <w:ilvl w:val="0"/>
          <w:numId w:val="4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Present social media project that addresses misconceptions and promotes the benefits of being E-cigarette-free.</w:t>
      </w:r>
    </w:p>
    <w:p w:rsidR="00C214E6" w:rsidRDefault="00C214E6" w:rsidP="00C214E6">
      <w:pPr>
        <w:numPr>
          <w:ilvl w:val="0"/>
          <w:numId w:val="4"/>
        </w:numPr>
        <w:shd w:val="clear" w:color="auto" w:fill="FEFEFE"/>
        <w:spacing w:before="180" w:after="180" w:line="240" w:lineRule="auto"/>
        <w:ind w:left="0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C214E6">
        <w:rPr>
          <w:rFonts w:ascii="Times New Roman" w:eastAsia="Times New Roman" w:hAnsi="Times New Roman" w:cs="Times New Roman"/>
          <w:color w:val="0A0A0A"/>
          <w:sz w:val="26"/>
          <w:szCs w:val="26"/>
        </w:rPr>
        <w:t>Make a personal goal regarding E-cigarette use.</w:t>
      </w:r>
    </w:p>
    <w:p w:rsid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</w:p>
    <w:p w:rsidR="00C214E6" w:rsidRP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Lesson 5- Lessons Review and Final Teacher Created Assessment</w:t>
      </w:r>
    </w:p>
    <w:p w:rsidR="00C214E6" w:rsidRPr="00C214E6" w:rsidRDefault="00C214E6" w:rsidP="00C214E6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A0A0A"/>
          <w:sz w:val="26"/>
          <w:szCs w:val="26"/>
        </w:rPr>
      </w:pPr>
    </w:p>
    <w:p w:rsidR="00C214E6" w:rsidRDefault="00C214E6"/>
    <w:sectPr w:rsidR="00C2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11AB"/>
    <w:multiLevelType w:val="multilevel"/>
    <w:tmpl w:val="09F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D6B16"/>
    <w:multiLevelType w:val="multilevel"/>
    <w:tmpl w:val="E7C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31FBA"/>
    <w:multiLevelType w:val="multilevel"/>
    <w:tmpl w:val="BF1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5620D"/>
    <w:multiLevelType w:val="multilevel"/>
    <w:tmpl w:val="C17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3"/>
    <w:rsid w:val="00122457"/>
    <w:rsid w:val="00882523"/>
    <w:rsid w:val="00C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9E2D"/>
  <w15:chartTrackingRefBased/>
  <w15:docId w15:val="{5CC04FB3-1FCD-4146-BED0-5C87179B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14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14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2</cp:revision>
  <dcterms:created xsi:type="dcterms:W3CDTF">2019-02-20T16:05:00Z</dcterms:created>
  <dcterms:modified xsi:type="dcterms:W3CDTF">2019-02-20T16:10:00Z</dcterms:modified>
</cp:coreProperties>
</file>